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华文仿宋" w:hAnsi="华文仿宋" w:eastAsia="华文仿宋"/>
          <w:b/>
          <w:spacing w:val="10"/>
          <w:sz w:val="32"/>
          <w:szCs w:val="32"/>
        </w:rPr>
      </w:pPr>
      <w:bookmarkStart w:id="0" w:name="_GoBack"/>
      <w:bookmarkEnd w:id="0"/>
      <w:r>
        <w:rPr>
          <w:rFonts w:ascii="华文楷体" w:hAnsi="华文楷体" w:eastAsia="华文楷体"/>
          <w:spacing w:val="10"/>
          <w:sz w:val="32"/>
          <w:szCs w:val="32"/>
        </w:rPr>
        <w:t>附件：</w:t>
      </w:r>
      <w:r>
        <w:rPr>
          <w:rFonts w:hint="eastAsia" w:ascii="华文仿宋" w:hAnsi="华文仿宋" w:eastAsia="华文仿宋"/>
          <w:b/>
          <w:spacing w:val="10"/>
          <w:sz w:val="32"/>
          <w:szCs w:val="32"/>
        </w:rPr>
        <w:t>第22次全国财政理论研讨会交流论文格式</w:t>
      </w:r>
    </w:p>
    <w:p>
      <w:pPr>
        <w:rPr>
          <w:rFonts w:ascii="华文楷体" w:hAnsi="华文楷体" w:eastAsia="华文楷体"/>
          <w:spacing w:val="10"/>
          <w:sz w:val="32"/>
          <w:szCs w:val="32"/>
        </w:rPr>
      </w:pPr>
    </w:p>
    <w:p>
      <w:pPr>
        <w:spacing w:line="360" w:lineRule="auto"/>
        <w:ind w:firstLine="680" w:firstLineChars="200"/>
        <w:jc w:val="left"/>
        <w:rPr>
          <w:rFonts w:ascii="黑体" w:hAnsi="黑体" w:eastAsia="黑体"/>
          <w:spacing w:val="10"/>
          <w:sz w:val="32"/>
          <w:szCs w:val="32"/>
        </w:rPr>
      </w:pPr>
      <w:r>
        <w:rPr>
          <w:rFonts w:hint="eastAsia" w:ascii="黑体" w:hAnsi="黑体" w:eastAsia="黑体"/>
          <w:spacing w:val="10"/>
          <w:sz w:val="32"/>
          <w:szCs w:val="32"/>
        </w:rPr>
        <w:t>一、论文封皮字体字号标准</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1.第22次全国财政理论研讨会交流论文：楷体三号字加粗左对齐</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2.论文名称：华文中宋一号字加粗居中，字符间距0.5磅</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3.落款：二零一九年*月（仿宋字3号加粗居中）</w:t>
      </w:r>
    </w:p>
    <w:p>
      <w:pPr>
        <w:spacing w:line="360" w:lineRule="auto"/>
        <w:ind w:firstLine="680" w:firstLineChars="200"/>
        <w:jc w:val="left"/>
        <w:rPr>
          <w:rFonts w:ascii="华文仿宋" w:hAnsi="华文仿宋" w:eastAsia="华文仿宋"/>
          <w:spacing w:val="10"/>
          <w:sz w:val="32"/>
          <w:szCs w:val="32"/>
        </w:rPr>
      </w:pPr>
    </w:p>
    <w:p>
      <w:pPr>
        <w:spacing w:line="360" w:lineRule="auto"/>
        <w:ind w:firstLine="680" w:firstLineChars="200"/>
        <w:jc w:val="left"/>
        <w:rPr>
          <w:rFonts w:ascii="黑体" w:hAnsi="黑体" w:eastAsia="黑体"/>
          <w:spacing w:val="10"/>
          <w:sz w:val="32"/>
          <w:szCs w:val="32"/>
        </w:rPr>
      </w:pPr>
      <w:r>
        <w:rPr>
          <w:rFonts w:hint="eastAsia" w:ascii="黑体" w:hAnsi="黑体" w:eastAsia="黑体"/>
          <w:spacing w:val="10"/>
          <w:sz w:val="32"/>
          <w:szCs w:val="32"/>
        </w:rPr>
        <w:t>二、正文页字体字号标准</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1.标题：华文中宋二号加粗居中</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2.作者姓名：楷体三号不加粗居中</w:t>
      </w:r>
    </w:p>
    <w:p>
      <w:pPr>
        <w:spacing w:line="360" w:lineRule="auto"/>
        <w:ind w:firstLine="664" w:firstLineChars="200"/>
        <w:jc w:val="left"/>
        <w:rPr>
          <w:rFonts w:ascii="华文仿宋" w:hAnsi="华文仿宋" w:eastAsia="华文仿宋"/>
          <w:spacing w:val="6"/>
          <w:sz w:val="32"/>
          <w:szCs w:val="32"/>
        </w:rPr>
      </w:pPr>
      <w:r>
        <w:rPr>
          <w:rFonts w:hint="eastAsia" w:ascii="华文仿宋" w:hAnsi="华文仿宋" w:eastAsia="华文仿宋"/>
          <w:spacing w:val="6"/>
          <w:sz w:val="32"/>
          <w:szCs w:val="32"/>
        </w:rPr>
        <w:t>3.内容摘要：黑体三号不加粗；内容摘要文字部分：楷体三号不加粗</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4.一级标题：黑体三号不加粗</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5.二级标题：仿宋三号加粗</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6.三级标题：楷体三号不加粗</w:t>
      </w:r>
    </w:p>
    <w:p>
      <w:pPr>
        <w:spacing w:line="360" w:lineRule="auto"/>
        <w:ind w:firstLine="680" w:firstLineChars="200"/>
        <w:jc w:val="left"/>
        <w:rPr>
          <w:rFonts w:ascii="华文仿宋" w:hAnsi="华文仿宋" w:eastAsia="华文仿宋"/>
          <w:spacing w:val="10"/>
          <w:sz w:val="32"/>
          <w:szCs w:val="32"/>
        </w:rPr>
      </w:pPr>
      <w:r>
        <w:rPr>
          <w:rFonts w:hint="eastAsia" w:ascii="华文仿宋" w:hAnsi="华文仿宋" w:eastAsia="华文仿宋"/>
          <w:spacing w:val="10"/>
          <w:sz w:val="32"/>
          <w:szCs w:val="32"/>
        </w:rPr>
        <w:t>7.正文内容：仿宋三号不加粗</w:t>
      </w:r>
    </w:p>
    <w:p>
      <w:pPr>
        <w:spacing w:line="360" w:lineRule="auto"/>
        <w:ind w:firstLine="680" w:firstLineChars="200"/>
        <w:jc w:val="left"/>
        <w:rPr>
          <w:rFonts w:ascii="华文仿宋" w:hAnsi="华文仿宋" w:eastAsia="华文仿宋"/>
          <w:spacing w:val="10"/>
          <w:sz w:val="32"/>
          <w:szCs w:val="32"/>
        </w:rPr>
      </w:pPr>
    </w:p>
    <w:p>
      <w:pPr>
        <w:spacing w:before="312" w:beforeLines="100" w:line="360" w:lineRule="auto"/>
        <w:ind w:firstLine="592" w:firstLineChars="200"/>
        <w:jc w:val="left"/>
        <w:rPr>
          <w:rFonts w:ascii="华文楷体" w:hAnsi="华文楷体" w:eastAsia="华文楷体"/>
          <w:spacing w:val="-2"/>
          <w:sz w:val="30"/>
          <w:szCs w:val="30"/>
        </w:rPr>
      </w:pPr>
      <w:r>
        <w:rPr>
          <w:rFonts w:hint="eastAsia" w:ascii="华文楷体" w:hAnsi="华文楷体" w:eastAsia="华文楷体"/>
          <w:spacing w:val="-2"/>
          <w:sz w:val="30"/>
          <w:szCs w:val="30"/>
        </w:rPr>
        <w:t>注：页边距上下各3厘米、左右各3厘米，单倍行距。页脚2厘米。</w:t>
      </w:r>
    </w:p>
    <w:p>
      <w:pPr>
        <w:rPr>
          <w:rFonts w:ascii="华文仿宋" w:hAnsi="华文仿宋" w:eastAsia="华文仿宋"/>
          <w:spacing w:val="10"/>
          <w:sz w:val="32"/>
          <w:szCs w:val="32"/>
        </w:rPr>
      </w:pPr>
      <w:r>
        <w:rPr>
          <w:rFonts w:asciiTheme="majorEastAsia" w:hAnsiTheme="majorEastAsia" w:eastAsiaTheme="majorEastAsia"/>
          <w:b/>
          <w:color w:val="FF0000"/>
          <w:sz w:val="28"/>
          <w:szCs w:val="28"/>
          <w:u w:val="single"/>
        </w:rPr>
        <w:br w:type="page"/>
      </w:r>
      <w:r>
        <w:rPr>
          <w:rFonts w:hint="eastAsia" w:ascii="华文仿宋" w:hAnsi="华文仿宋" w:eastAsia="华文仿宋"/>
          <w:spacing w:val="10"/>
          <w:sz w:val="32"/>
          <w:szCs w:val="32"/>
        </w:rPr>
        <w:t>封皮示例：</w:t>
      </w:r>
    </w:p>
    <w:p>
      <w:pPr>
        <w:rPr>
          <w:rFonts w:ascii="楷体" w:hAnsi="楷体" w:eastAsia="楷体"/>
          <w:b/>
          <w:sz w:val="32"/>
          <w:szCs w:val="32"/>
        </w:rPr>
      </w:pPr>
      <w:r>
        <w:rPr>
          <w:rFonts w:hint="eastAsia" w:ascii="楷体" w:hAnsi="楷体" w:eastAsia="楷体"/>
          <w:b/>
          <w:sz w:val="32"/>
          <w:szCs w:val="32"/>
        </w:rPr>
        <w:t>第22次全国财政理论研讨会交流论文</w:t>
      </w:r>
    </w:p>
    <w:p>
      <w:pPr>
        <w:rPr>
          <w:rFonts w:ascii="黑体" w:hAnsi="黑体" w:eastAsia="黑体"/>
          <w:sz w:val="24"/>
        </w:rPr>
      </w:pPr>
      <w:r>
        <w:rPr>
          <w:rFonts w:hint="eastAsia" w:ascii="黑体" w:hAnsi="黑体" w:eastAsia="黑体"/>
          <w:sz w:val="24"/>
        </w:rPr>
        <w:t>（楷体三号字加粗左对齐）</w:t>
      </w:r>
    </w:p>
    <w:p/>
    <w:p/>
    <w:p/>
    <w:p/>
    <w:p/>
    <w:p/>
    <w:p/>
    <w:p/>
    <w:p/>
    <w:p>
      <w:pPr>
        <w:jc w:val="center"/>
        <w:rPr>
          <w:rFonts w:ascii="华文中宋" w:hAnsi="华文中宋" w:eastAsia="华文中宋"/>
          <w:b/>
          <w:spacing w:val="10"/>
          <w:sz w:val="52"/>
          <w:szCs w:val="52"/>
        </w:rPr>
      </w:pPr>
      <w:r>
        <w:rPr>
          <w:rFonts w:hint="eastAsia" w:ascii="华文中宋" w:hAnsi="华文中宋" w:eastAsia="华文中宋"/>
          <w:b/>
          <w:spacing w:val="10"/>
          <w:sz w:val="52"/>
          <w:szCs w:val="52"/>
        </w:rPr>
        <w:t>论文名称</w:t>
      </w:r>
    </w:p>
    <w:p>
      <w:pPr>
        <w:jc w:val="center"/>
      </w:pPr>
      <w:r>
        <w:rPr>
          <w:rFonts w:hint="eastAsia"/>
        </w:rPr>
        <w:t>（华文中宋一号字加粗居中，字符间距0.5磅）</w:t>
      </w:r>
    </w:p>
    <w:p/>
    <w:p/>
    <w:p/>
    <w:p/>
    <w:p/>
    <w:p/>
    <w:p/>
    <w:p/>
    <w:p/>
    <w:p/>
    <w:p/>
    <w:p/>
    <w:p/>
    <w:p/>
    <w:p/>
    <w:p/>
    <w:p>
      <w:pPr>
        <w:jc w:val="center"/>
        <w:rPr>
          <w:rFonts w:ascii="仿宋" w:hAnsi="仿宋" w:eastAsia="仿宋"/>
          <w:b/>
          <w:sz w:val="32"/>
          <w:szCs w:val="32"/>
        </w:rPr>
      </w:pPr>
      <w:r>
        <w:rPr>
          <w:rFonts w:hint="eastAsia" w:ascii="仿宋" w:hAnsi="仿宋" w:eastAsia="仿宋"/>
          <w:b/>
          <w:sz w:val="32"/>
          <w:szCs w:val="32"/>
        </w:rPr>
        <w:t>二零一九年*月</w:t>
      </w:r>
    </w:p>
    <w:p>
      <w:pPr>
        <w:jc w:val="center"/>
      </w:pPr>
      <w:r>
        <w:rPr>
          <w:rFonts w:hint="eastAsia"/>
        </w:rPr>
        <w:t>（仿宋字3号加粗居中）</w:t>
      </w:r>
    </w:p>
    <w:p>
      <w:pPr>
        <w:jc w:val="center"/>
      </w:pPr>
    </w:p>
    <w:p>
      <w:pPr>
        <w:jc w:val="left"/>
        <w:rPr>
          <w:rFonts w:ascii="华文仿宋" w:hAnsi="华文仿宋" w:eastAsia="华文仿宋"/>
          <w:spacing w:val="10"/>
          <w:sz w:val="32"/>
          <w:szCs w:val="32"/>
        </w:rPr>
      </w:pPr>
      <w:r>
        <w:br w:type="page"/>
      </w:r>
      <w:r>
        <w:rPr>
          <w:rFonts w:hint="eastAsia" w:ascii="华文仿宋" w:hAnsi="华文仿宋" w:eastAsia="华文仿宋"/>
          <w:spacing w:val="10"/>
          <w:sz w:val="32"/>
          <w:szCs w:val="32"/>
        </w:rPr>
        <w:t>正文页示例：</w:t>
      </w:r>
    </w:p>
    <w:p>
      <w:pPr>
        <w:jc w:val="center"/>
        <w:rPr>
          <w:rFonts w:ascii="华文中宋" w:hAnsi="华文中宋" w:eastAsia="华文中宋"/>
          <w:b/>
          <w:sz w:val="44"/>
          <w:szCs w:val="44"/>
        </w:rPr>
      </w:pPr>
      <w:r>
        <w:rPr>
          <w:rFonts w:hint="eastAsia" w:ascii="华文中宋" w:hAnsi="华文中宋" w:eastAsia="华文中宋"/>
          <w:b/>
          <w:sz w:val="44"/>
          <w:szCs w:val="44"/>
        </w:rPr>
        <w:t>财政扶贫效果评价研究</w:t>
      </w:r>
    </w:p>
    <w:p>
      <w:pPr>
        <w:jc w:val="center"/>
        <w:rPr>
          <w:rFonts w:ascii="楷体" w:hAnsi="楷体" w:eastAsia="楷体"/>
          <w:sz w:val="32"/>
          <w:szCs w:val="32"/>
        </w:rPr>
      </w:pPr>
      <w:r>
        <w:rPr>
          <w:rFonts w:hint="eastAsia" w:ascii="楷体" w:hAnsi="楷体" w:eastAsia="楷体"/>
          <w:sz w:val="32"/>
          <w:szCs w:val="32"/>
        </w:rPr>
        <w:t>作者姓名</w:t>
      </w:r>
    </w:p>
    <w:p>
      <w:pPr>
        <w:jc w:val="center"/>
        <w:rPr>
          <w:rFonts w:ascii="楷体" w:hAnsi="楷体" w:eastAsia="楷体"/>
          <w:sz w:val="32"/>
          <w:szCs w:val="32"/>
        </w:rPr>
      </w:pPr>
    </w:p>
    <w:p>
      <w:pPr>
        <w:rPr>
          <w:rFonts w:ascii="楷体" w:hAnsi="楷体" w:eastAsia="楷体"/>
          <w:sz w:val="32"/>
          <w:szCs w:val="32"/>
        </w:rPr>
      </w:pPr>
      <w:r>
        <w:rPr>
          <w:rFonts w:hint="eastAsia" w:ascii="黑体" w:hAnsi="黑体" w:eastAsia="黑体"/>
          <w:sz w:val="32"/>
          <w:szCs w:val="32"/>
        </w:rPr>
        <w:t>内容摘要：</w:t>
      </w:r>
      <w:r>
        <w:rPr>
          <w:rFonts w:hint="eastAsia" w:ascii="楷体" w:hAnsi="楷体" w:eastAsia="楷体"/>
          <w:sz w:val="32"/>
          <w:szCs w:val="32"/>
        </w:rPr>
        <w:t>减贫脱贫是当前我国经济社会发展中亟待解决的重要问题之一。</w:t>
      </w:r>
    </w:p>
    <w:p>
      <w:pPr>
        <w:rPr>
          <w:rFonts w:ascii="楷体" w:hAnsi="楷体" w:eastAsia="楷体"/>
          <w:sz w:val="32"/>
          <w:szCs w:val="32"/>
        </w:rPr>
      </w:pPr>
    </w:p>
    <w:p>
      <w:pPr>
        <w:rPr>
          <w:rFonts w:ascii="黑体" w:hAnsi="黑体" w:eastAsia="黑体"/>
          <w:sz w:val="32"/>
          <w:szCs w:val="32"/>
        </w:rPr>
      </w:pPr>
      <w:r>
        <w:rPr>
          <w:rFonts w:hint="eastAsia" w:ascii="黑体" w:hAnsi="黑体" w:eastAsia="黑体"/>
          <w:sz w:val="32"/>
          <w:szCs w:val="32"/>
        </w:rPr>
        <w:t>一、绪论</w:t>
      </w:r>
    </w:p>
    <w:p>
      <w:pPr>
        <w:ind w:firstLine="405"/>
        <w:rPr>
          <w:rFonts w:ascii="仿宋" w:hAnsi="仿宋" w:eastAsia="仿宋"/>
          <w:b/>
          <w:sz w:val="32"/>
          <w:szCs w:val="32"/>
        </w:rPr>
      </w:pPr>
      <w:r>
        <w:rPr>
          <w:rFonts w:hint="eastAsia" w:ascii="仿宋" w:hAnsi="仿宋" w:eastAsia="仿宋"/>
          <w:b/>
          <w:sz w:val="32"/>
          <w:szCs w:val="32"/>
        </w:rPr>
        <w:t>（一）本课题的研究背景与研究意义</w:t>
      </w:r>
    </w:p>
    <w:p>
      <w:pPr>
        <w:spacing w:before="312" w:beforeLines="100" w:line="360" w:lineRule="auto"/>
        <w:ind w:firstLine="420" w:firstLineChars="200"/>
        <w:jc w:val="left"/>
        <w:rPr>
          <w:rFonts w:ascii="华文楷体" w:hAnsi="华文楷体" w:eastAsia="华文楷体"/>
          <w:spacing w:val="-2"/>
          <w:sz w:val="30"/>
          <w:szCs w:val="30"/>
        </w:rPr>
      </w:pPr>
      <w:r>
        <w:rPr>
          <w:rFonts w:hint="eastAsia"/>
        </w:rPr>
        <w:t xml:space="preserve"> </w:t>
      </w:r>
      <w:r>
        <w:rPr>
          <w:rFonts w:hint="eastAsia" w:ascii="楷体" w:hAnsi="楷体" w:eastAsia="楷体"/>
          <w:sz w:val="32"/>
          <w:szCs w:val="32"/>
        </w:rPr>
        <w:t xml:space="preserve"> 1. 研究背景。</w:t>
      </w:r>
      <w:r>
        <w:rPr>
          <w:rFonts w:hint="eastAsia" w:ascii="仿宋" w:hAnsi="仿宋" w:eastAsia="仿宋"/>
          <w:sz w:val="32"/>
          <w:szCs w:val="32"/>
        </w:rPr>
        <w:t>在经济高速增长和城市化快速推进的同时，如何使经济增长效应平等地惠及到包括农村贫困人口的全体社会成员，不断减少贫困人口数量，是当前我国经济社会发展中亟待解决的重要问题之一。</w:t>
      </w:r>
    </w:p>
    <w:sectPr>
      <w:footerReference r:id="rId3" w:type="default"/>
      <w:footerReference r:id="rId4" w:type="even"/>
      <w:pgSz w:w="11906" w:h="16838"/>
      <w:pgMar w:top="1440" w:right="1418" w:bottom="1440"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angal">
    <w:panose1 w:val="02040503050203030202"/>
    <w:charset w:val="01"/>
    <w:family w:val="roman"/>
    <w:pitch w:val="default"/>
    <w:sig w:usb0="00008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- 1 -</w:t>
    </w:r>
    <w:r>
      <w:rPr>
        <w:rStyle w:val="16"/>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C6"/>
    <w:rsid w:val="00002852"/>
    <w:rsid w:val="00002EF2"/>
    <w:rsid w:val="00003715"/>
    <w:rsid w:val="0002336C"/>
    <w:rsid w:val="00033E8A"/>
    <w:rsid w:val="00037C85"/>
    <w:rsid w:val="00052737"/>
    <w:rsid w:val="00054E95"/>
    <w:rsid w:val="00063BAC"/>
    <w:rsid w:val="00067E99"/>
    <w:rsid w:val="00076236"/>
    <w:rsid w:val="00077CDD"/>
    <w:rsid w:val="000854CF"/>
    <w:rsid w:val="000857B4"/>
    <w:rsid w:val="000954BF"/>
    <w:rsid w:val="000972E0"/>
    <w:rsid w:val="0009788B"/>
    <w:rsid w:val="000A531D"/>
    <w:rsid w:val="000A6B98"/>
    <w:rsid w:val="000A6F0F"/>
    <w:rsid w:val="000B5266"/>
    <w:rsid w:val="000E7ECF"/>
    <w:rsid w:val="000F4333"/>
    <w:rsid w:val="001216D2"/>
    <w:rsid w:val="001232ED"/>
    <w:rsid w:val="00137626"/>
    <w:rsid w:val="00152092"/>
    <w:rsid w:val="00161D5A"/>
    <w:rsid w:val="00173D33"/>
    <w:rsid w:val="0017431F"/>
    <w:rsid w:val="00175318"/>
    <w:rsid w:val="001768E2"/>
    <w:rsid w:val="001878BC"/>
    <w:rsid w:val="00197507"/>
    <w:rsid w:val="001B360F"/>
    <w:rsid w:val="001B3FAF"/>
    <w:rsid w:val="001C13DF"/>
    <w:rsid w:val="001C3C09"/>
    <w:rsid w:val="001D59EC"/>
    <w:rsid w:val="001F14C6"/>
    <w:rsid w:val="001F5150"/>
    <w:rsid w:val="001F7E04"/>
    <w:rsid w:val="00200CFE"/>
    <w:rsid w:val="00203DBB"/>
    <w:rsid w:val="0021368F"/>
    <w:rsid w:val="002363A2"/>
    <w:rsid w:val="00236D08"/>
    <w:rsid w:val="002441AE"/>
    <w:rsid w:val="002464BD"/>
    <w:rsid w:val="002919B1"/>
    <w:rsid w:val="002B21FC"/>
    <w:rsid w:val="002C092B"/>
    <w:rsid w:val="002C7512"/>
    <w:rsid w:val="002F7D86"/>
    <w:rsid w:val="00311513"/>
    <w:rsid w:val="00330CFF"/>
    <w:rsid w:val="00332B97"/>
    <w:rsid w:val="00362653"/>
    <w:rsid w:val="0036306A"/>
    <w:rsid w:val="00370084"/>
    <w:rsid w:val="00373341"/>
    <w:rsid w:val="00374489"/>
    <w:rsid w:val="003869D3"/>
    <w:rsid w:val="003A12C1"/>
    <w:rsid w:val="003A6512"/>
    <w:rsid w:val="003A76FA"/>
    <w:rsid w:val="003C0662"/>
    <w:rsid w:val="003C69EF"/>
    <w:rsid w:val="003D6C5D"/>
    <w:rsid w:val="003E7236"/>
    <w:rsid w:val="003F2375"/>
    <w:rsid w:val="004138BC"/>
    <w:rsid w:val="00422632"/>
    <w:rsid w:val="004257BB"/>
    <w:rsid w:val="00427991"/>
    <w:rsid w:val="0043227E"/>
    <w:rsid w:val="00440EBB"/>
    <w:rsid w:val="00441FED"/>
    <w:rsid w:val="004812C9"/>
    <w:rsid w:val="0049315C"/>
    <w:rsid w:val="0049357E"/>
    <w:rsid w:val="00493CB7"/>
    <w:rsid w:val="00494CF8"/>
    <w:rsid w:val="004960BE"/>
    <w:rsid w:val="004A39FA"/>
    <w:rsid w:val="004A7F97"/>
    <w:rsid w:val="004D6145"/>
    <w:rsid w:val="004E0FA6"/>
    <w:rsid w:val="004E33AA"/>
    <w:rsid w:val="004E55CF"/>
    <w:rsid w:val="004F20BD"/>
    <w:rsid w:val="005053F8"/>
    <w:rsid w:val="00510C7F"/>
    <w:rsid w:val="00512CB5"/>
    <w:rsid w:val="0051663F"/>
    <w:rsid w:val="00526498"/>
    <w:rsid w:val="005324B4"/>
    <w:rsid w:val="00534CC7"/>
    <w:rsid w:val="00566982"/>
    <w:rsid w:val="00573322"/>
    <w:rsid w:val="005733CD"/>
    <w:rsid w:val="00576DAE"/>
    <w:rsid w:val="00580A62"/>
    <w:rsid w:val="005907BC"/>
    <w:rsid w:val="0059497C"/>
    <w:rsid w:val="00596BD7"/>
    <w:rsid w:val="005A33D7"/>
    <w:rsid w:val="005A37FA"/>
    <w:rsid w:val="005B67D6"/>
    <w:rsid w:val="005B68E5"/>
    <w:rsid w:val="005D4CBC"/>
    <w:rsid w:val="005E1715"/>
    <w:rsid w:val="005F017F"/>
    <w:rsid w:val="005F2430"/>
    <w:rsid w:val="006042E5"/>
    <w:rsid w:val="00611807"/>
    <w:rsid w:val="006143B5"/>
    <w:rsid w:val="006152DD"/>
    <w:rsid w:val="00615E45"/>
    <w:rsid w:val="00616EE2"/>
    <w:rsid w:val="00623897"/>
    <w:rsid w:val="00655BD9"/>
    <w:rsid w:val="00657CEE"/>
    <w:rsid w:val="00660896"/>
    <w:rsid w:val="00667E34"/>
    <w:rsid w:val="00670AC1"/>
    <w:rsid w:val="006A0EEB"/>
    <w:rsid w:val="006A2250"/>
    <w:rsid w:val="006A3DD3"/>
    <w:rsid w:val="006C3CBC"/>
    <w:rsid w:val="006D37C4"/>
    <w:rsid w:val="006D4200"/>
    <w:rsid w:val="006D5B8A"/>
    <w:rsid w:val="006F69CB"/>
    <w:rsid w:val="00717922"/>
    <w:rsid w:val="0073041C"/>
    <w:rsid w:val="00745B19"/>
    <w:rsid w:val="00765BCE"/>
    <w:rsid w:val="00766FA6"/>
    <w:rsid w:val="007741ED"/>
    <w:rsid w:val="007A015F"/>
    <w:rsid w:val="007B3D44"/>
    <w:rsid w:val="007D1881"/>
    <w:rsid w:val="007D44C5"/>
    <w:rsid w:val="007E33D5"/>
    <w:rsid w:val="007E404D"/>
    <w:rsid w:val="007E70CD"/>
    <w:rsid w:val="007F5842"/>
    <w:rsid w:val="00804497"/>
    <w:rsid w:val="00812E61"/>
    <w:rsid w:val="00812F43"/>
    <w:rsid w:val="008150FD"/>
    <w:rsid w:val="00815E77"/>
    <w:rsid w:val="0085092A"/>
    <w:rsid w:val="0085291E"/>
    <w:rsid w:val="00853CA7"/>
    <w:rsid w:val="00863904"/>
    <w:rsid w:val="00876297"/>
    <w:rsid w:val="00882423"/>
    <w:rsid w:val="00883361"/>
    <w:rsid w:val="00884976"/>
    <w:rsid w:val="00894671"/>
    <w:rsid w:val="008A1425"/>
    <w:rsid w:val="008B2CA1"/>
    <w:rsid w:val="008C022A"/>
    <w:rsid w:val="008D43CB"/>
    <w:rsid w:val="008E3DD9"/>
    <w:rsid w:val="008F5CAE"/>
    <w:rsid w:val="008F7C1D"/>
    <w:rsid w:val="009065E9"/>
    <w:rsid w:val="00925F1E"/>
    <w:rsid w:val="00931412"/>
    <w:rsid w:val="00954817"/>
    <w:rsid w:val="009713E0"/>
    <w:rsid w:val="00973117"/>
    <w:rsid w:val="00983625"/>
    <w:rsid w:val="009B6994"/>
    <w:rsid w:val="009B6AA7"/>
    <w:rsid w:val="009D2EAF"/>
    <w:rsid w:val="009D34A1"/>
    <w:rsid w:val="009D7E56"/>
    <w:rsid w:val="009E2850"/>
    <w:rsid w:val="009E40E6"/>
    <w:rsid w:val="009E60B2"/>
    <w:rsid w:val="009E6695"/>
    <w:rsid w:val="00A0443E"/>
    <w:rsid w:val="00A04BC0"/>
    <w:rsid w:val="00A05628"/>
    <w:rsid w:val="00A10BA5"/>
    <w:rsid w:val="00A24817"/>
    <w:rsid w:val="00A25A26"/>
    <w:rsid w:val="00A2712D"/>
    <w:rsid w:val="00A2736F"/>
    <w:rsid w:val="00A504A0"/>
    <w:rsid w:val="00A75C1E"/>
    <w:rsid w:val="00A75C60"/>
    <w:rsid w:val="00A808AD"/>
    <w:rsid w:val="00A83543"/>
    <w:rsid w:val="00A856BB"/>
    <w:rsid w:val="00A91018"/>
    <w:rsid w:val="00A915C5"/>
    <w:rsid w:val="00A91803"/>
    <w:rsid w:val="00AB6184"/>
    <w:rsid w:val="00AD021F"/>
    <w:rsid w:val="00AD5DA2"/>
    <w:rsid w:val="00AD5F85"/>
    <w:rsid w:val="00AF5D68"/>
    <w:rsid w:val="00B011BC"/>
    <w:rsid w:val="00B0423F"/>
    <w:rsid w:val="00B1378C"/>
    <w:rsid w:val="00B20E1B"/>
    <w:rsid w:val="00B315FA"/>
    <w:rsid w:val="00B32AF7"/>
    <w:rsid w:val="00B33225"/>
    <w:rsid w:val="00B36D69"/>
    <w:rsid w:val="00B411A7"/>
    <w:rsid w:val="00B566AA"/>
    <w:rsid w:val="00B825A3"/>
    <w:rsid w:val="00B82757"/>
    <w:rsid w:val="00B8527A"/>
    <w:rsid w:val="00B86284"/>
    <w:rsid w:val="00B908CD"/>
    <w:rsid w:val="00B9674A"/>
    <w:rsid w:val="00B96823"/>
    <w:rsid w:val="00BB6ACE"/>
    <w:rsid w:val="00BC248C"/>
    <w:rsid w:val="00BC6EAD"/>
    <w:rsid w:val="00BE2B87"/>
    <w:rsid w:val="00C02282"/>
    <w:rsid w:val="00C14F3D"/>
    <w:rsid w:val="00C2371C"/>
    <w:rsid w:val="00C40592"/>
    <w:rsid w:val="00C525B7"/>
    <w:rsid w:val="00C60E6D"/>
    <w:rsid w:val="00C6767B"/>
    <w:rsid w:val="00C7766D"/>
    <w:rsid w:val="00CA57DF"/>
    <w:rsid w:val="00CA60F9"/>
    <w:rsid w:val="00CB54E3"/>
    <w:rsid w:val="00CC1EA2"/>
    <w:rsid w:val="00CC49EE"/>
    <w:rsid w:val="00CE46A2"/>
    <w:rsid w:val="00CF5161"/>
    <w:rsid w:val="00D03CC8"/>
    <w:rsid w:val="00D0441D"/>
    <w:rsid w:val="00D07B3B"/>
    <w:rsid w:val="00D201A8"/>
    <w:rsid w:val="00D261E1"/>
    <w:rsid w:val="00D3211F"/>
    <w:rsid w:val="00D35DD4"/>
    <w:rsid w:val="00D37934"/>
    <w:rsid w:val="00D43E17"/>
    <w:rsid w:val="00D43F79"/>
    <w:rsid w:val="00D51D77"/>
    <w:rsid w:val="00D550BB"/>
    <w:rsid w:val="00D60DC0"/>
    <w:rsid w:val="00D6438E"/>
    <w:rsid w:val="00D67995"/>
    <w:rsid w:val="00D726F7"/>
    <w:rsid w:val="00D81615"/>
    <w:rsid w:val="00D85F74"/>
    <w:rsid w:val="00DA0611"/>
    <w:rsid w:val="00DA0C9A"/>
    <w:rsid w:val="00DA1DC5"/>
    <w:rsid w:val="00DA5E38"/>
    <w:rsid w:val="00DA68BF"/>
    <w:rsid w:val="00DB48C7"/>
    <w:rsid w:val="00DB71B7"/>
    <w:rsid w:val="00DC6A82"/>
    <w:rsid w:val="00DD6116"/>
    <w:rsid w:val="00DE3FBE"/>
    <w:rsid w:val="00DF2CC2"/>
    <w:rsid w:val="00E13C67"/>
    <w:rsid w:val="00E24B62"/>
    <w:rsid w:val="00E2595C"/>
    <w:rsid w:val="00E34BBC"/>
    <w:rsid w:val="00E415E4"/>
    <w:rsid w:val="00E57187"/>
    <w:rsid w:val="00E57BB3"/>
    <w:rsid w:val="00E65FA9"/>
    <w:rsid w:val="00E87BCB"/>
    <w:rsid w:val="00E93DD1"/>
    <w:rsid w:val="00EA51C9"/>
    <w:rsid w:val="00EB58F6"/>
    <w:rsid w:val="00EC5D5F"/>
    <w:rsid w:val="00EC7558"/>
    <w:rsid w:val="00EE2636"/>
    <w:rsid w:val="00EE4A1F"/>
    <w:rsid w:val="00F00ED5"/>
    <w:rsid w:val="00F01973"/>
    <w:rsid w:val="00F0292C"/>
    <w:rsid w:val="00F12A1E"/>
    <w:rsid w:val="00F20D35"/>
    <w:rsid w:val="00F37524"/>
    <w:rsid w:val="00F4777C"/>
    <w:rsid w:val="00F5064C"/>
    <w:rsid w:val="00F63469"/>
    <w:rsid w:val="00F82EA6"/>
    <w:rsid w:val="00F90C4E"/>
    <w:rsid w:val="00FA5424"/>
    <w:rsid w:val="00FC0710"/>
    <w:rsid w:val="0E344FF9"/>
    <w:rsid w:val="143105A6"/>
    <w:rsid w:val="240B2D31"/>
    <w:rsid w:val="5315775D"/>
    <w:rsid w:val="542A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jc w:val="center"/>
      <w:outlineLvl w:val="1"/>
    </w:pPr>
    <w:rPr>
      <w:rFonts w:ascii="黑体" w:hAnsi="Cambria" w:eastAsia="黑体" w:cs="黑体"/>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22"/>
    <w:uiPriority w:val="0"/>
    <w:pPr>
      <w:spacing w:line="360" w:lineRule="auto"/>
      <w:ind w:firstLine="1575" w:firstLineChars="500"/>
    </w:pPr>
    <w:rPr>
      <w:rFonts w:ascii="宋体" w:hAnsi="宋体"/>
      <w:b/>
      <w:sz w:val="32"/>
    </w:rPr>
  </w:style>
  <w:style w:type="paragraph" w:styleId="5">
    <w:name w:val="Block Text"/>
    <w:basedOn w:val="1"/>
    <w:qFormat/>
    <w:uiPriority w:val="0"/>
    <w:pPr>
      <w:ind w:left="2268" w:right="-505" w:rightChars="-505"/>
    </w:pPr>
  </w:style>
  <w:style w:type="paragraph" w:styleId="6">
    <w:name w:val="Date"/>
    <w:basedOn w:val="1"/>
    <w:next w:val="1"/>
    <w:qFormat/>
    <w:uiPriority w:val="0"/>
    <w:pPr>
      <w:ind w:left="100" w:leftChars="2500"/>
    </w:pPr>
  </w:style>
  <w:style w:type="paragraph" w:styleId="7">
    <w:name w:val="Balloon Text"/>
    <w:basedOn w:val="1"/>
    <w:semiHidden/>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19"/>
    <w:unhideWhenUsed/>
    <w:qFormat/>
    <w:uiPriority w:val="99"/>
    <w:pPr>
      <w:snapToGrid w:val="0"/>
      <w:jc w:val="left"/>
    </w:pPr>
    <w:rPr>
      <w:rFonts w:cs="Mangal"/>
      <w:sz w:val="18"/>
      <w:szCs w:val="18"/>
      <w:lang w:bidi="mr-IN"/>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qFormat/>
    <w:uiPriority w:val="0"/>
    <w:rPr>
      <w:rFonts w:cs="Times New Roman"/>
      <w:color w:val="0000FF"/>
      <w:u w:val="single"/>
    </w:rPr>
  </w:style>
  <w:style w:type="character" w:styleId="18">
    <w:name w:val="footnote reference"/>
    <w:unhideWhenUsed/>
    <w:qFormat/>
    <w:uiPriority w:val="99"/>
    <w:rPr>
      <w:vertAlign w:val="superscript"/>
    </w:rPr>
  </w:style>
  <w:style w:type="character" w:customStyle="1" w:styleId="19">
    <w:name w:val="脚注文本 Char"/>
    <w:link w:val="10"/>
    <w:semiHidden/>
    <w:qFormat/>
    <w:uiPriority w:val="99"/>
    <w:rPr>
      <w:rFonts w:cs="Mangal"/>
      <w:kern w:val="2"/>
      <w:sz w:val="18"/>
      <w:szCs w:val="18"/>
      <w:lang w:bidi="mr-IN"/>
    </w:rPr>
  </w:style>
  <w:style w:type="character" w:customStyle="1" w:styleId="20">
    <w:name w:val="页眉 Char"/>
    <w:basedOn w:val="14"/>
    <w:link w:val="9"/>
    <w:qFormat/>
    <w:uiPriority w:val="0"/>
    <w:rPr>
      <w:kern w:val="2"/>
      <w:sz w:val="18"/>
      <w:szCs w:val="18"/>
    </w:rPr>
  </w:style>
  <w:style w:type="character" w:customStyle="1" w:styleId="21">
    <w:name w:val="标题 2 Char"/>
    <w:basedOn w:val="14"/>
    <w:link w:val="3"/>
    <w:qFormat/>
    <w:uiPriority w:val="0"/>
    <w:rPr>
      <w:rFonts w:ascii="黑体" w:hAnsi="Cambria" w:eastAsia="黑体" w:cs="黑体"/>
      <w:bCs/>
      <w:kern w:val="2"/>
      <w:sz w:val="32"/>
      <w:szCs w:val="32"/>
    </w:rPr>
  </w:style>
  <w:style w:type="character" w:customStyle="1" w:styleId="22">
    <w:name w:val="正文文本缩进 Char"/>
    <w:basedOn w:val="14"/>
    <w:link w:val="4"/>
    <w:qFormat/>
    <w:uiPriority w:val="0"/>
    <w:rPr>
      <w:rFonts w:ascii="宋体" w:hAnsi="宋体"/>
      <w:b/>
      <w:kern w:val="2"/>
      <w:sz w:val="32"/>
      <w:szCs w:val="24"/>
    </w:rPr>
  </w:style>
  <w:style w:type="character" w:customStyle="1" w:styleId="23">
    <w:name w:val="标题 1 Char"/>
    <w:basedOn w:val="14"/>
    <w:link w:val="2"/>
    <w:qFormat/>
    <w:uiPriority w:val="0"/>
    <w:rPr>
      <w:b/>
      <w:bCs/>
      <w:kern w:val="44"/>
      <w:sz w:val="44"/>
      <w:szCs w:val="44"/>
    </w:rPr>
  </w:style>
  <w:style w:type="paragraph" w:styleId="2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1A1F4E-7F9D-4AAB-92AC-98B29DC7C904}">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4</Pages>
  <Words>145</Words>
  <Characters>830</Characters>
  <Lines>6</Lines>
  <Paragraphs>1</Paragraphs>
  <TotalTime>993</TotalTime>
  <ScaleCrop>false</ScaleCrop>
  <LinksUpToDate>false</LinksUpToDate>
  <CharactersWithSpaces>974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2019-05-10T07:22:00Z</dcterms:created>
  <dc:creator>User</dc:creator>
  <cp:lastModifiedBy>一行白鹤</cp:lastModifiedBy>
  <cp:lastPrinted>2019-05-10T09:02:00Z</cp:lastPrinted>
  <dcterms:modified xsi:type="dcterms:W3CDTF">2019-07-19T06:30:07Z</dcterms:modified>
  <dc:title>中财学字（2016）第3号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